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B4CD7" w14:textId="77777777" w:rsidR="0027369B" w:rsidRPr="00BA7A1A" w:rsidRDefault="0027369B" w:rsidP="0027369B">
      <w:pPr>
        <w:pStyle w:val="SOPLevel1"/>
        <w:numPr>
          <w:ilvl w:val="0"/>
          <w:numId w:val="3"/>
        </w:numPr>
      </w:pPr>
      <w:r w:rsidRPr="00BA7A1A">
        <w:t>PURPOSE</w:t>
      </w:r>
    </w:p>
    <w:p w14:paraId="44AB4CD8" w14:textId="77777777" w:rsidR="004C046E" w:rsidRPr="00BA7A1A" w:rsidRDefault="00407F8D" w:rsidP="004C5E5C">
      <w:pPr>
        <w:pStyle w:val="SOPLevel2"/>
      </w:pPr>
      <w:bookmarkStart w:id="0" w:name="_GoBack"/>
      <w:bookmarkEnd w:id="0"/>
      <w:r w:rsidRPr="00BA7A1A">
        <w:t xml:space="preserve">This procedure establishes the process to </w:t>
      </w:r>
      <w:r w:rsidR="00FA76FB" w:rsidRPr="00BA7A1A">
        <w:t>obtain consultation</w:t>
      </w:r>
      <w:r w:rsidR="004C046E" w:rsidRPr="00BA7A1A">
        <w:t>.</w:t>
      </w:r>
    </w:p>
    <w:p w14:paraId="44AB4CD9" w14:textId="77777777" w:rsidR="004C046E" w:rsidRPr="00BA7A1A" w:rsidRDefault="004C046E" w:rsidP="00FA76FB">
      <w:pPr>
        <w:pStyle w:val="SOPLevel2"/>
      </w:pPr>
      <w:r w:rsidRPr="00BA7A1A">
        <w:t xml:space="preserve">This procedure begins when </w:t>
      </w:r>
      <w:r w:rsidR="00FA76FB" w:rsidRPr="00BA7A1A">
        <w:t>the IRB requires competence in special areas to assist in the review of issues which require expertise beyond or in addition to that available on the IRB</w:t>
      </w:r>
      <w:r w:rsidRPr="00BA7A1A">
        <w:t>.</w:t>
      </w:r>
    </w:p>
    <w:p w14:paraId="44AB4CDA" w14:textId="77777777" w:rsidR="004C046E" w:rsidRPr="00BA7A1A" w:rsidRDefault="004C046E" w:rsidP="000E3502">
      <w:pPr>
        <w:pStyle w:val="SOPLevel2"/>
      </w:pPr>
      <w:r w:rsidRPr="00BA7A1A">
        <w:t xml:space="preserve">This procedure ends when </w:t>
      </w:r>
      <w:r w:rsidR="00E949CF" w:rsidRPr="00BA7A1A">
        <w:t>the</w:t>
      </w:r>
      <w:r w:rsidR="004C5E5C" w:rsidRPr="00BA7A1A">
        <w:t xml:space="preserve"> </w:t>
      </w:r>
      <w:r w:rsidR="0049615A" w:rsidRPr="00BA7A1A">
        <w:t xml:space="preserve">IRB is informed of the </w:t>
      </w:r>
      <w:r w:rsidR="00FA76FB" w:rsidRPr="00BA7A1A">
        <w:t>consultation</w:t>
      </w:r>
      <w:r w:rsidRPr="00BA7A1A">
        <w:t>.</w:t>
      </w:r>
    </w:p>
    <w:p w14:paraId="44AB4CDB" w14:textId="77777777" w:rsidR="0027369B" w:rsidRPr="00BA7A1A" w:rsidRDefault="0027369B" w:rsidP="0027369B">
      <w:pPr>
        <w:pStyle w:val="SOPLevel1"/>
        <w:numPr>
          <w:ilvl w:val="0"/>
          <w:numId w:val="3"/>
        </w:numPr>
      </w:pPr>
      <w:r w:rsidRPr="00BA7A1A">
        <w:t>POLICY</w:t>
      </w:r>
    </w:p>
    <w:p w14:paraId="44AB4CDC" w14:textId="77777777" w:rsidR="00FA76FB" w:rsidRPr="00BA7A1A" w:rsidRDefault="00FA76FB" w:rsidP="00FA76FB">
      <w:pPr>
        <w:pStyle w:val="SOPLevel2"/>
      </w:pPr>
      <w:r w:rsidRPr="00BA7A1A">
        <w:t>None</w:t>
      </w:r>
    </w:p>
    <w:p w14:paraId="44AB4CDD" w14:textId="77777777" w:rsidR="0027369B" w:rsidRPr="00BA7A1A" w:rsidRDefault="0027369B" w:rsidP="0027369B">
      <w:pPr>
        <w:pStyle w:val="SOPLevel1"/>
        <w:numPr>
          <w:ilvl w:val="0"/>
          <w:numId w:val="3"/>
        </w:numPr>
      </w:pPr>
      <w:r w:rsidRPr="00BA7A1A">
        <w:t>RESPONSIBILITY</w:t>
      </w:r>
    </w:p>
    <w:p w14:paraId="44AB4CDE" w14:textId="74380860" w:rsidR="00FA76FB" w:rsidRPr="00BA7A1A" w:rsidRDefault="00FA76FB" w:rsidP="00FA76FB">
      <w:pPr>
        <w:pStyle w:val="SOPLevel2"/>
      </w:pPr>
      <w:r w:rsidRPr="00BA7A1A">
        <w:t>For Committee Review</w:t>
      </w:r>
      <w:r w:rsidR="005C3C09" w:rsidRPr="00BA7A1A">
        <w:t>,</w:t>
      </w:r>
      <w:r w:rsidRPr="00BA7A1A">
        <w:t xml:space="preserve"> </w:t>
      </w:r>
      <w:r w:rsidR="005E47C3">
        <w:t>HRPP staff</w:t>
      </w:r>
      <w:r w:rsidRPr="00BA7A1A">
        <w:t xml:space="preserve"> members carry out these procedures.</w:t>
      </w:r>
    </w:p>
    <w:p w14:paraId="44AB4CDF" w14:textId="16AA1D55" w:rsidR="00FA76FB" w:rsidRPr="00BA7A1A" w:rsidRDefault="00FA76FB" w:rsidP="00FA76FB">
      <w:pPr>
        <w:pStyle w:val="SOPLevel2"/>
      </w:pPr>
      <w:r w:rsidRPr="00BA7A1A">
        <w:t>For Non-Committee Review, the Designated Reviewer carries out these procedures.</w:t>
      </w:r>
    </w:p>
    <w:p w14:paraId="44AB4CE0" w14:textId="77777777" w:rsidR="0027369B" w:rsidRPr="00BA7A1A" w:rsidRDefault="0027369B" w:rsidP="0027369B">
      <w:pPr>
        <w:pStyle w:val="SOPLevel1"/>
        <w:numPr>
          <w:ilvl w:val="0"/>
          <w:numId w:val="3"/>
        </w:numPr>
      </w:pPr>
      <w:r w:rsidRPr="00BA7A1A">
        <w:t>PROCEDURE</w:t>
      </w:r>
    </w:p>
    <w:p w14:paraId="44AB4CE1" w14:textId="77777777" w:rsidR="00FA76FB" w:rsidRPr="00BA7A1A" w:rsidRDefault="00FA76FB" w:rsidP="00FA76FB">
      <w:pPr>
        <w:pStyle w:val="SOPLevel2"/>
      </w:pPr>
      <w:r w:rsidRPr="00BA7A1A">
        <w:t>Identify a consultant with the required expertise who can provide a review. Identify individuals as follows:</w:t>
      </w:r>
    </w:p>
    <w:p w14:paraId="44AB4CE2" w14:textId="77777777" w:rsidR="00FA76FB" w:rsidRPr="00BA7A1A" w:rsidRDefault="00FA76FB" w:rsidP="00FA76FB">
      <w:pPr>
        <w:pStyle w:val="SOPLevel3"/>
      </w:pPr>
      <w:r w:rsidRPr="00BA7A1A">
        <w:t>IRB members</w:t>
      </w:r>
    </w:p>
    <w:p w14:paraId="44AB4CE3" w14:textId="77777777" w:rsidR="00FA76FB" w:rsidRPr="00BA7A1A" w:rsidRDefault="00FA76FB" w:rsidP="00FA76FB">
      <w:pPr>
        <w:pStyle w:val="SOPLevel3"/>
      </w:pPr>
      <w:r w:rsidRPr="00BA7A1A">
        <w:t>Employees</w:t>
      </w:r>
    </w:p>
    <w:p w14:paraId="44AB4CE4" w14:textId="77777777" w:rsidR="00FA76FB" w:rsidRPr="00BA7A1A" w:rsidRDefault="00FA76FB" w:rsidP="00FA76FB">
      <w:pPr>
        <w:pStyle w:val="SOPLevel3"/>
      </w:pPr>
      <w:r w:rsidRPr="00BA7A1A">
        <w:t>External consultants</w:t>
      </w:r>
    </w:p>
    <w:p w14:paraId="44AB4CE5" w14:textId="77777777" w:rsidR="00FA76FB" w:rsidRPr="00BA7A1A" w:rsidRDefault="00FA76FB" w:rsidP="00FA76FB">
      <w:pPr>
        <w:pStyle w:val="SOPLevel2"/>
      </w:pPr>
      <w:r w:rsidRPr="00BA7A1A">
        <w:t>Contact the consultant and determine availability for review.</w:t>
      </w:r>
    </w:p>
    <w:p w14:paraId="44AB4CE6" w14:textId="173413F5" w:rsidR="00FA76FB" w:rsidRPr="00BA7A1A" w:rsidRDefault="00FA76FB" w:rsidP="00FA76FB">
      <w:pPr>
        <w:pStyle w:val="SOPLevel2"/>
      </w:pPr>
      <w:r w:rsidRPr="00BA7A1A">
        <w:t>Determine whether the consultant has a Conflicting Interest.</w:t>
      </w:r>
    </w:p>
    <w:p w14:paraId="44AB4CE7" w14:textId="2A455B83" w:rsidR="00FA76FB" w:rsidRPr="00BA7A1A" w:rsidRDefault="001333E5" w:rsidP="00FA76FB">
      <w:pPr>
        <w:pStyle w:val="SOPLevel3"/>
      </w:pPr>
      <w:r>
        <w:t>If so, inform the Meeting Chair or the Designated Reviewer</w:t>
      </w:r>
      <w:r w:rsidR="00FA76FB" w:rsidRPr="00BA7A1A">
        <w:t>.</w:t>
      </w:r>
    </w:p>
    <w:p w14:paraId="21A2FB74" w14:textId="3349EFEE" w:rsidR="00393DEE" w:rsidRPr="00BA7A1A" w:rsidRDefault="0041076E" w:rsidP="00393DEE">
      <w:pPr>
        <w:pStyle w:val="SOPLevel2"/>
      </w:pPr>
      <w:r w:rsidRPr="00BA7A1A">
        <w:t xml:space="preserve">Obtain the agreement of the </w:t>
      </w:r>
      <w:r w:rsidR="00393DEE" w:rsidRPr="00BA7A1A">
        <w:t xml:space="preserve">consultant </w:t>
      </w:r>
      <w:r w:rsidRPr="00BA7A1A">
        <w:t>to</w:t>
      </w:r>
      <w:r w:rsidR="00393DEE" w:rsidRPr="00BA7A1A">
        <w:t xml:space="preserve"> maintain confidentiality</w:t>
      </w:r>
      <w:r w:rsidRPr="00BA7A1A">
        <w:t xml:space="preserve"> of information provided</w:t>
      </w:r>
      <w:r w:rsidR="00393DEE" w:rsidRPr="00BA7A1A">
        <w:t>.</w:t>
      </w:r>
    </w:p>
    <w:p w14:paraId="44AB4CE8" w14:textId="3BC9065E" w:rsidR="00FA76FB" w:rsidRPr="00BA7A1A" w:rsidRDefault="00FA76FB" w:rsidP="00910AB1">
      <w:pPr>
        <w:pStyle w:val="SOPLevel2"/>
      </w:pPr>
      <w:r w:rsidRPr="00BA7A1A">
        <w:t>Use “</w:t>
      </w:r>
      <w:r w:rsidR="00910AB1" w:rsidRPr="00BA7A1A">
        <w:t>POLICY: IRB Member Review Expectations (HRP-020)</w:t>
      </w:r>
      <w:r w:rsidRPr="00BA7A1A">
        <w:t>” to determine which documents to make available to the consultant so the IRB can obtain the additional expertise needed, and make these documents available to the consultant. If the additional expertise needed does not require review of any materials, no materials need be provided.</w:t>
      </w:r>
    </w:p>
    <w:p w14:paraId="44AB4CE9" w14:textId="41D46A5C" w:rsidR="00FA76FB" w:rsidRPr="00BA7A1A" w:rsidRDefault="00FA76FB" w:rsidP="00FA76FB">
      <w:pPr>
        <w:pStyle w:val="SOPLevel2"/>
      </w:pPr>
      <w:r w:rsidRPr="00BA7A1A">
        <w:t xml:space="preserve">For review </w:t>
      </w:r>
      <w:r w:rsidR="00B035CA" w:rsidRPr="00BA7A1A">
        <w:t>Committee Review</w:t>
      </w:r>
      <w:r w:rsidRPr="00BA7A1A">
        <w:t>:</w:t>
      </w:r>
    </w:p>
    <w:p w14:paraId="44AB4CEA" w14:textId="77777777" w:rsidR="00FA76FB" w:rsidRPr="00BA7A1A" w:rsidRDefault="00B035CA" w:rsidP="002D79DE">
      <w:pPr>
        <w:pStyle w:val="SOPLevel3"/>
      </w:pPr>
      <w:r w:rsidRPr="00BA7A1A">
        <w:t>If the consultant provided a written report, make the report available</w:t>
      </w:r>
      <w:r w:rsidR="00FA76FB" w:rsidRPr="00BA7A1A">
        <w:t xml:space="preserve"> to the IRB members attending the meeting.</w:t>
      </w:r>
    </w:p>
    <w:p w14:paraId="44AB4CEB" w14:textId="04D8DC08" w:rsidR="00FA76FB" w:rsidRPr="00BA7A1A" w:rsidRDefault="00FA76FB" w:rsidP="002D79DE">
      <w:pPr>
        <w:pStyle w:val="SOPLevel3"/>
      </w:pPr>
      <w:r w:rsidRPr="00BA7A1A">
        <w:t>If the consultant did not provide a written report</w:t>
      </w:r>
      <w:r w:rsidR="00B035CA" w:rsidRPr="00BA7A1A">
        <w:t xml:space="preserve">, </w:t>
      </w:r>
      <w:r w:rsidRPr="00BA7A1A">
        <w:t>invite the consultant to the IRB meeting.</w:t>
      </w:r>
    </w:p>
    <w:p w14:paraId="44AB4CEC" w14:textId="77777777" w:rsidR="00B035CA" w:rsidRPr="00BA7A1A" w:rsidRDefault="00B035CA" w:rsidP="002D79DE">
      <w:pPr>
        <w:pStyle w:val="SOPLevel3"/>
      </w:pPr>
      <w:r w:rsidRPr="00BA7A1A">
        <w:t>If requested by an IRB, invite the consultant to the IRB meeting.</w:t>
      </w:r>
    </w:p>
    <w:p w14:paraId="44AB4CED" w14:textId="0D0126FD" w:rsidR="00FA76FB" w:rsidRPr="00BA7A1A" w:rsidRDefault="00FA76FB" w:rsidP="00FA76FB">
      <w:pPr>
        <w:pStyle w:val="SOPLevel2"/>
      </w:pPr>
      <w:r w:rsidRPr="00BA7A1A">
        <w:t>For Non-Committee Review:</w:t>
      </w:r>
    </w:p>
    <w:p w14:paraId="44AB4CEE" w14:textId="77777777" w:rsidR="00FA76FB" w:rsidRPr="00BA7A1A" w:rsidRDefault="00FA76FB" w:rsidP="002D79DE">
      <w:pPr>
        <w:pStyle w:val="SOPLevel3"/>
      </w:pPr>
      <w:r w:rsidRPr="00BA7A1A">
        <w:t>Directly obtain the information (oral or written) from the consultant.</w:t>
      </w:r>
    </w:p>
    <w:p w14:paraId="44AB4CEF" w14:textId="77777777" w:rsidR="00FA76FB" w:rsidRPr="00BA7A1A" w:rsidRDefault="00FA76FB" w:rsidP="002D79DE">
      <w:pPr>
        <w:pStyle w:val="SOPLevel3"/>
      </w:pPr>
      <w:r w:rsidRPr="00BA7A1A">
        <w:t>Document information received with the name of the consultant.</w:t>
      </w:r>
    </w:p>
    <w:p w14:paraId="44AB4CF0" w14:textId="77777777" w:rsidR="0027369B" w:rsidRPr="00BA7A1A" w:rsidRDefault="0027369B" w:rsidP="0027369B">
      <w:pPr>
        <w:pStyle w:val="SOPLevel1"/>
        <w:numPr>
          <w:ilvl w:val="0"/>
          <w:numId w:val="3"/>
        </w:numPr>
      </w:pPr>
      <w:r w:rsidRPr="00BA7A1A">
        <w:t>REFERENCES</w:t>
      </w:r>
    </w:p>
    <w:p w14:paraId="44AB4CF1" w14:textId="77777777" w:rsidR="0049615A" w:rsidRPr="00BA7A1A" w:rsidRDefault="0049615A" w:rsidP="008F0280">
      <w:pPr>
        <w:pStyle w:val="SOPLevel2"/>
      </w:pPr>
      <w:r w:rsidRPr="00BA7A1A">
        <w:t>21 CFR §50.54</w:t>
      </w:r>
    </w:p>
    <w:p w14:paraId="44AB4CF2" w14:textId="77777777" w:rsidR="006D21A8" w:rsidRPr="00BA7A1A" w:rsidRDefault="0049615A" w:rsidP="008F0280">
      <w:pPr>
        <w:pStyle w:val="SOPLevel2"/>
      </w:pPr>
      <w:r w:rsidRPr="00BA7A1A">
        <w:t>45 CFR §46.207 and §46.407</w:t>
      </w:r>
    </w:p>
    <w:sectPr w:rsidR="006D21A8" w:rsidRPr="00BA7A1A"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23A2" w14:textId="77777777" w:rsidR="00D519C7" w:rsidRDefault="00D519C7" w:rsidP="0093159B">
      <w:pPr>
        <w:spacing w:after="0" w:line="240" w:lineRule="auto"/>
      </w:pPr>
      <w:r>
        <w:separator/>
      </w:r>
    </w:p>
  </w:endnote>
  <w:endnote w:type="continuationSeparator" w:id="0">
    <w:p w14:paraId="287354F9" w14:textId="77777777" w:rsidR="00D519C7" w:rsidRDefault="00D519C7"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4D0D" w14:textId="78B2F1A6" w:rsidR="00956356" w:rsidRPr="007A4A3C" w:rsidRDefault="003A350D" w:rsidP="007A4A3C">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9460" w14:textId="77777777" w:rsidR="00D519C7" w:rsidRDefault="00D519C7" w:rsidP="0093159B">
      <w:pPr>
        <w:spacing w:after="0" w:line="240" w:lineRule="auto"/>
      </w:pPr>
      <w:r>
        <w:separator/>
      </w:r>
    </w:p>
  </w:footnote>
  <w:footnote w:type="continuationSeparator" w:id="0">
    <w:p w14:paraId="08A9F370" w14:textId="77777777" w:rsidR="00D519C7" w:rsidRDefault="00D519C7"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484"/>
      <w:gridCol w:w="1523"/>
      <w:gridCol w:w="1523"/>
      <w:gridCol w:w="1523"/>
      <w:gridCol w:w="1523"/>
    </w:tblGrid>
    <w:tr w:rsidR="00B122B6" w:rsidRPr="0071612A" w14:paraId="44AB4CFA" w14:textId="77777777" w:rsidTr="001177F9">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44AB4CF8" w14:textId="25654344" w:rsidR="00B122B6" w:rsidRPr="0071612A" w:rsidRDefault="003A350D" w:rsidP="00725F88">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anchor distT="0" distB="0" distL="114300" distR="114300" simplePos="0" relativeHeight="251658240" behindDoc="0" locked="0" layoutInCell="1" allowOverlap="1" wp14:anchorId="0C91AA8B" wp14:editId="4FEF2B84">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44AB4CF9" w14:textId="77777777" w:rsidR="00B122B6" w:rsidRPr="0071612A" w:rsidRDefault="00B122B6" w:rsidP="00725F88">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3A350D">
            <w:rPr>
              <w:rFonts w:ascii="Arial" w:hAnsi="Arial" w:cs="Arial"/>
              <w:b/>
              <w:bCs/>
              <w:sz w:val="28"/>
              <w:szCs w:val="28"/>
            </w:rPr>
            <w:t>SOP: Consultation</w:t>
          </w:r>
          <w:r w:rsidRPr="0071612A">
            <w:rPr>
              <w:rFonts w:ascii="Arial" w:hAnsi="Arial" w:cs="Arial"/>
              <w:b/>
              <w:bCs/>
              <w:sz w:val="28"/>
              <w:szCs w:val="28"/>
            </w:rPr>
            <w:fldChar w:fldCharType="end"/>
          </w:r>
        </w:p>
      </w:tc>
    </w:tr>
    <w:tr w:rsidR="00B122B6" w:rsidRPr="0071612A" w14:paraId="44AB4D00" w14:textId="77777777" w:rsidTr="001177F9">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44AB4CFB" w14:textId="77777777" w:rsidR="00B122B6" w:rsidRPr="0071612A" w:rsidRDefault="00B122B6"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C" w14:textId="77777777" w:rsidR="00B122B6" w:rsidRPr="0071612A" w:rsidRDefault="00B122B6" w:rsidP="00725F88">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D" w14:textId="77777777" w:rsidR="00B122B6" w:rsidRPr="0071612A" w:rsidRDefault="00B122B6" w:rsidP="00725F88">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E" w14:textId="77777777" w:rsidR="00B122B6" w:rsidRPr="0071612A" w:rsidRDefault="00B122B6" w:rsidP="00725F88">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F" w14:textId="77777777" w:rsidR="00B122B6" w:rsidRPr="0071612A" w:rsidRDefault="00B122B6" w:rsidP="00725F88">
          <w:pPr>
            <w:pStyle w:val="SOPTableHeader"/>
          </w:pPr>
          <w:r w:rsidRPr="0071612A">
            <w:t>Page:</w:t>
          </w:r>
        </w:p>
      </w:tc>
    </w:tr>
    <w:tr w:rsidR="00B122B6" w:rsidRPr="0071612A" w14:paraId="44AB4D06" w14:textId="77777777" w:rsidTr="007E6B4D">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44AB4D01" w14:textId="77777777" w:rsidR="00B122B6" w:rsidRPr="0071612A" w:rsidRDefault="00B122B6"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44AB4D02" w14:textId="77777777" w:rsidR="00B122B6" w:rsidRPr="0071612A" w:rsidRDefault="00D519C7" w:rsidP="00725F88">
          <w:pPr>
            <w:pStyle w:val="SOPTableItemBold"/>
          </w:pPr>
          <w:fldSimple w:instr=" SUBJECT   \* MERGEFORMAT ">
            <w:r w:rsidR="003A350D">
              <w:t>HRP-110</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44AB4D03" w14:textId="77777777" w:rsidR="00B122B6" w:rsidRPr="0071612A" w:rsidRDefault="00B122B6" w:rsidP="00725F88">
          <w:pPr>
            <w:pStyle w:val="SOPTableItemBold"/>
          </w:pPr>
          <w:r w:rsidRPr="0071612A">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4AB4D04" w14:textId="0B0CBB74" w:rsidR="00B122B6" w:rsidRPr="0071612A" w:rsidRDefault="00714A20" w:rsidP="00725F88">
          <w:pPr>
            <w:pStyle w:val="SOPTableItemBold"/>
          </w:pPr>
          <w:r>
            <w:t>01 Sept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4AB4D05" w14:textId="77777777" w:rsidR="00B122B6" w:rsidRPr="0071612A" w:rsidRDefault="00B122B6" w:rsidP="00725F88">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714A20">
            <w:t>1</w:t>
          </w:r>
          <w:r w:rsidRPr="0071612A">
            <w:fldChar w:fldCharType="end"/>
          </w:r>
          <w:r w:rsidRPr="0071612A">
            <w:t xml:space="preserve"> of </w:t>
          </w:r>
          <w:fldSimple w:instr=" NUMPAGES  \* Arabic  \* MERGEFORMAT ">
            <w:r w:rsidR="00714A20">
              <w:t>1</w:t>
            </w:r>
          </w:fldSimple>
        </w:p>
      </w:tc>
    </w:tr>
  </w:tbl>
  <w:p w14:paraId="44AB4D07" w14:textId="77777777" w:rsidR="00B122B6" w:rsidRPr="0071612A" w:rsidRDefault="00B122B6" w:rsidP="00B122B6">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44AB4D08" w14:textId="77777777" w:rsidR="00B122B6" w:rsidRPr="0071612A" w:rsidRDefault="00B122B6" w:rsidP="00B122B6">
    <w:pPr>
      <w:tabs>
        <w:tab w:val="center" w:pos="4680"/>
        <w:tab w:val="right" w:pos="9360"/>
      </w:tabs>
      <w:spacing w:after="0" w:line="240" w:lineRule="auto"/>
      <w:rPr>
        <w:rFonts w:ascii="Calibri" w:eastAsia="Calibri" w:hAnsi="Calibri" w:cs="Times New Roman"/>
        <w:sz w:val="2"/>
        <w:szCs w:val="2"/>
      </w:rPr>
    </w:pPr>
  </w:p>
  <w:p w14:paraId="44AB4D09" w14:textId="77777777" w:rsidR="00B122B6" w:rsidRPr="0071612A" w:rsidRDefault="00B122B6" w:rsidP="00B122B6">
    <w:pPr>
      <w:tabs>
        <w:tab w:val="center" w:pos="4680"/>
        <w:tab w:val="right" w:pos="9360"/>
      </w:tabs>
      <w:spacing w:after="0" w:line="240" w:lineRule="auto"/>
      <w:rPr>
        <w:rFonts w:ascii="Calibri" w:eastAsia="Calibri" w:hAnsi="Calibri" w:cs="Times New Roman"/>
        <w:sz w:val="2"/>
      </w:rPr>
    </w:pPr>
  </w:p>
  <w:p w14:paraId="44AB4D0A" w14:textId="77777777" w:rsidR="00B122B6" w:rsidRPr="0071612A" w:rsidRDefault="00B122B6" w:rsidP="00B122B6">
    <w:pPr>
      <w:pStyle w:val="Header"/>
      <w:rPr>
        <w:sz w:val="2"/>
      </w:rPr>
    </w:pPr>
  </w:p>
  <w:p w14:paraId="44AB4D0B" w14:textId="77777777" w:rsidR="006D21A8" w:rsidRPr="00B122B6" w:rsidRDefault="006D21A8" w:rsidP="00B122B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A97CC8-8710-4A9B-A568-30903E1FD1D5}"/>
    <w:docVar w:name="dgnword-eventsink" w:val="97331376"/>
  </w:docVars>
  <w:rsids>
    <w:rsidRoot w:val="00E95BBF"/>
    <w:rsid w:val="00012FB6"/>
    <w:rsid w:val="00016E75"/>
    <w:rsid w:val="00035DFF"/>
    <w:rsid w:val="000404B6"/>
    <w:rsid w:val="00046BF4"/>
    <w:rsid w:val="00064708"/>
    <w:rsid w:val="00075689"/>
    <w:rsid w:val="00085C89"/>
    <w:rsid w:val="000B03D7"/>
    <w:rsid w:val="000D5B18"/>
    <w:rsid w:val="000E1AC8"/>
    <w:rsid w:val="000E3502"/>
    <w:rsid w:val="001039BA"/>
    <w:rsid w:val="001177F9"/>
    <w:rsid w:val="00130AC3"/>
    <w:rsid w:val="0013294A"/>
    <w:rsid w:val="001333E5"/>
    <w:rsid w:val="00173CFA"/>
    <w:rsid w:val="00185B30"/>
    <w:rsid w:val="001A5996"/>
    <w:rsid w:val="001A5A2A"/>
    <w:rsid w:val="001B1AAC"/>
    <w:rsid w:val="001B2264"/>
    <w:rsid w:val="001C3FF9"/>
    <w:rsid w:val="001C443A"/>
    <w:rsid w:val="001F1329"/>
    <w:rsid w:val="001F4C84"/>
    <w:rsid w:val="0020344B"/>
    <w:rsid w:val="00223FDC"/>
    <w:rsid w:val="00225A9B"/>
    <w:rsid w:val="002371FE"/>
    <w:rsid w:val="0027369B"/>
    <w:rsid w:val="00282D03"/>
    <w:rsid w:val="00292163"/>
    <w:rsid w:val="002D06A0"/>
    <w:rsid w:val="002D4539"/>
    <w:rsid w:val="002D79DE"/>
    <w:rsid w:val="002E318D"/>
    <w:rsid w:val="003105FA"/>
    <w:rsid w:val="00332ADF"/>
    <w:rsid w:val="00354910"/>
    <w:rsid w:val="00375A4E"/>
    <w:rsid w:val="0039345A"/>
    <w:rsid w:val="00393DEE"/>
    <w:rsid w:val="003A350D"/>
    <w:rsid w:val="003A6D7B"/>
    <w:rsid w:val="003A7F1F"/>
    <w:rsid w:val="003B6359"/>
    <w:rsid w:val="003B704F"/>
    <w:rsid w:val="003C7594"/>
    <w:rsid w:val="003D226A"/>
    <w:rsid w:val="003F69D9"/>
    <w:rsid w:val="00407F8D"/>
    <w:rsid w:val="0041076E"/>
    <w:rsid w:val="0043076B"/>
    <w:rsid w:val="00454749"/>
    <w:rsid w:val="0049615A"/>
    <w:rsid w:val="004B4B21"/>
    <w:rsid w:val="004B50C7"/>
    <w:rsid w:val="004B523F"/>
    <w:rsid w:val="004C046E"/>
    <w:rsid w:val="004C13EF"/>
    <w:rsid w:val="004C34F6"/>
    <w:rsid w:val="004C5E5C"/>
    <w:rsid w:val="004C7856"/>
    <w:rsid w:val="004F7D0C"/>
    <w:rsid w:val="005259F7"/>
    <w:rsid w:val="00527F1F"/>
    <w:rsid w:val="00563DAB"/>
    <w:rsid w:val="005B6E88"/>
    <w:rsid w:val="005B7698"/>
    <w:rsid w:val="005C3C09"/>
    <w:rsid w:val="005D6164"/>
    <w:rsid w:val="005E47C3"/>
    <w:rsid w:val="006013BC"/>
    <w:rsid w:val="0065231B"/>
    <w:rsid w:val="00652560"/>
    <w:rsid w:val="00661C12"/>
    <w:rsid w:val="006629C8"/>
    <w:rsid w:val="006656DC"/>
    <w:rsid w:val="00667E43"/>
    <w:rsid w:val="006A116B"/>
    <w:rsid w:val="006B16A0"/>
    <w:rsid w:val="006C2661"/>
    <w:rsid w:val="006D21A8"/>
    <w:rsid w:val="006D2E9A"/>
    <w:rsid w:val="006D48D5"/>
    <w:rsid w:val="006F647D"/>
    <w:rsid w:val="00714A20"/>
    <w:rsid w:val="00726394"/>
    <w:rsid w:val="007378C4"/>
    <w:rsid w:val="007471DF"/>
    <w:rsid w:val="00757358"/>
    <w:rsid w:val="00774C40"/>
    <w:rsid w:val="007A4A3C"/>
    <w:rsid w:val="007D062D"/>
    <w:rsid w:val="007E4918"/>
    <w:rsid w:val="007E6B4D"/>
    <w:rsid w:val="008053FB"/>
    <w:rsid w:val="008216EE"/>
    <w:rsid w:val="00864059"/>
    <w:rsid w:val="00867BF2"/>
    <w:rsid w:val="00873599"/>
    <w:rsid w:val="008B6F01"/>
    <w:rsid w:val="008C5C39"/>
    <w:rsid w:val="008D250E"/>
    <w:rsid w:val="008F0280"/>
    <w:rsid w:val="008F4190"/>
    <w:rsid w:val="00907067"/>
    <w:rsid w:val="00910AB1"/>
    <w:rsid w:val="009162D8"/>
    <w:rsid w:val="0093159B"/>
    <w:rsid w:val="00934391"/>
    <w:rsid w:val="00935262"/>
    <w:rsid w:val="00937BCE"/>
    <w:rsid w:val="00946520"/>
    <w:rsid w:val="00947E0C"/>
    <w:rsid w:val="00956356"/>
    <w:rsid w:val="00986096"/>
    <w:rsid w:val="009A0A2E"/>
    <w:rsid w:val="009C17B2"/>
    <w:rsid w:val="009C246E"/>
    <w:rsid w:val="009C2950"/>
    <w:rsid w:val="009C7F79"/>
    <w:rsid w:val="009D3DE8"/>
    <w:rsid w:val="009F3D59"/>
    <w:rsid w:val="009F7CEF"/>
    <w:rsid w:val="00A02EDD"/>
    <w:rsid w:val="00A06A4C"/>
    <w:rsid w:val="00A06EB8"/>
    <w:rsid w:val="00A1249D"/>
    <w:rsid w:val="00A43988"/>
    <w:rsid w:val="00A4499E"/>
    <w:rsid w:val="00A4717B"/>
    <w:rsid w:val="00A524C7"/>
    <w:rsid w:val="00A52829"/>
    <w:rsid w:val="00A538F0"/>
    <w:rsid w:val="00A7790B"/>
    <w:rsid w:val="00A82350"/>
    <w:rsid w:val="00A8403A"/>
    <w:rsid w:val="00AC6DFD"/>
    <w:rsid w:val="00AD66B1"/>
    <w:rsid w:val="00AE0FA9"/>
    <w:rsid w:val="00AF24CF"/>
    <w:rsid w:val="00B035CA"/>
    <w:rsid w:val="00B037DA"/>
    <w:rsid w:val="00B06F26"/>
    <w:rsid w:val="00B12110"/>
    <w:rsid w:val="00B122B6"/>
    <w:rsid w:val="00B22FEC"/>
    <w:rsid w:val="00B23176"/>
    <w:rsid w:val="00B3037C"/>
    <w:rsid w:val="00B82628"/>
    <w:rsid w:val="00B96736"/>
    <w:rsid w:val="00B969A4"/>
    <w:rsid w:val="00BA7A1A"/>
    <w:rsid w:val="00BC75FF"/>
    <w:rsid w:val="00BD0064"/>
    <w:rsid w:val="00BD62CE"/>
    <w:rsid w:val="00BE3293"/>
    <w:rsid w:val="00BF7355"/>
    <w:rsid w:val="00BF764C"/>
    <w:rsid w:val="00C14589"/>
    <w:rsid w:val="00C164FC"/>
    <w:rsid w:val="00C169A1"/>
    <w:rsid w:val="00C33B73"/>
    <w:rsid w:val="00C35901"/>
    <w:rsid w:val="00C36FC5"/>
    <w:rsid w:val="00C37500"/>
    <w:rsid w:val="00C42762"/>
    <w:rsid w:val="00C441DF"/>
    <w:rsid w:val="00C76522"/>
    <w:rsid w:val="00CB3405"/>
    <w:rsid w:val="00CB511E"/>
    <w:rsid w:val="00CB7837"/>
    <w:rsid w:val="00CE702A"/>
    <w:rsid w:val="00D10EF7"/>
    <w:rsid w:val="00D207B6"/>
    <w:rsid w:val="00D25A90"/>
    <w:rsid w:val="00D263F1"/>
    <w:rsid w:val="00D37174"/>
    <w:rsid w:val="00D43522"/>
    <w:rsid w:val="00D514F0"/>
    <w:rsid w:val="00D519C7"/>
    <w:rsid w:val="00D565CD"/>
    <w:rsid w:val="00D83094"/>
    <w:rsid w:val="00D86D95"/>
    <w:rsid w:val="00D944D0"/>
    <w:rsid w:val="00DA1A72"/>
    <w:rsid w:val="00DA20BA"/>
    <w:rsid w:val="00DB3026"/>
    <w:rsid w:val="00DB6296"/>
    <w:rsid w:val="00DD2A9E"/>
    <w:rsid w:val="00DD4EE3"/>
    <w:rsid w:val="00DF2C9C"/>
    <w:rsid w:val="00E00D6A"/>
    <w:rsid w:val="00E33F14"/>
    <w:rsid w:val="00E64F65"/>
    <w:rsid w:val="00E83E40"/>
    <w:rsid w:val="00E8719A"/>
    <w:rsid w:val="00E949CF"/>
    <w:rsid w:val="00E95BBF"/>
    <w:rsid w:val="00EB2241"/>
    <w:rsid w:val="00ED0ABB"/>
    <w:rsid w:val="00EE0D4F"/>
    <w:rsid w:val="00EF64B1"/>
    <w:rsid w:val="00EF7AB5"/>
    <w:rsid w:val="00F01E3A"/>
    <w:rsid w:val="00F32132"/>
    <w:rsid w:val="00F65A07"/>
    <w:rsid w:val="00F930EE"/>
    <w:rsid w:val="00FA76FB"/>
    <w:rsid w:val="00FC67FF"/>
    <w:rsid w:val="00FE0A7B"/>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B4CD7"/>
  <w15:docId w15:val="{D1674792-0091-46D2-B852-93AF84B3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9345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9345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9345A"/>
    <w:pPr>
      <w:tabs>
        <w:tab w:val="right" w:pos="2178"/>
      </w:tabs>
    </w:pPr>
    <w:rPr>
      <w:b/>
      <w:bCs/>
      <w:color w:val="000000"/>
      <w:sz w:val="16"/>
      <w:szCs w:val="16"/>
    </w:rPr>
  </w:style>
  <w:style w:type="paragraph" w:customStyle="1" w:styleId="SOPTableItem">
    <w:name w:val="SOP Table Item"/>
    <w:basedOn w:val="SOPBasis"/>
    <w:qFormat/>
    <w:rsid w:val="0039345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9345A"/>
    <w:rPr>
      <w:bCs w:val="0"/>
      <w:sz w:val="20"/>
      <w:szCs w:val="20"/>
    </w:rPr>
  </w:style>
  <w:style w:type="paragraph" w:customStyle="1" w:styleId="SOPTitle">
    <w:name w:val="SOP Title"/>
    <w:basedOn w:val="SOPBasis"/>
    <w:next w:val="SOPBasis"/>
    <w:qFormat/>
    <w:rsid w:val="0039345A"/>
    <w:rPr>
      <w:b/>
      <w:bCs/>
      <w:sz w:val="28"/>
      <w:szCs w:val="28"/>
    </w:rPr>
  </w:style>
  <w:style w:type="paragraph" w:styleId="ListParagraph">
    <w:name w:val="List Paragraph"/>
    <w:basedOn w:val="Normal"/>
    <w:uiPriority w:val="34"/>
    <w:qFormat/>
    <w:rsid w:val="0039345A"/>
    <w:pPr>
      <w:ind w:left="720"/>
      <w:contextualSpacing/>
    </w:pPr>
  </w:style>
  <w:style w:type="paragraph" w:customStyle="1" w:styleId="SOPLevel1">
    <w:name w:val="SOP Level 1"/>
    <w:basedOn w:val="SOPBasis"/>
    <w:qFormat/>
    <w:rsid w:val="0039345A"/>
    <w:pPr>
      <w:numPr>
        <w:numId w:val="10"/>
      </w:numPr>
      <w:spacing w:before="120" w:after="120"/>
    </w:pPr>
    <w:rPr>
      <w:b/>
      <w:sz w:val="28"/>
    </w:rPr>
  </w:style>
  <w:style w:type="paragraph" w:customStyle="1" w:styleId="SOPLevel2">
    <w:name w:val="SOP Level 2"/>
    <w:basedOn w:val="SOPBasis"/>
    <w:qFormat/>
    <w:rsid w:val="0039345A"/>
    <w:pPr>
      <w:numPr>
        <w:ilvl w:val="1"/>
        <w:numId w:val="10"/>
      </w:numPr>
      <w:spacing w:before="120" w:after="120"/>
      <w:contextualSpacing/>
    </w:pPr>
  </w:style>
  <w:style w:type="paragraph" w:customStyle="1" w:styleId="SOPLevel3">
    <w:name w:val="SOP Level 3"/>
    <w:basedOn w:val="SOPBasis"/>
    <w:qFormat/>
    <w:rsid w:val="0039345A"/>
    <w:pPr>
      <w:numPr>
        <w:ilvl w:val="2"/>
        <w:numId w:val="10"/>
      </w:numPr>
      <w:spacing w:before="120" w:after="120"/>
      <w:contextualSpacing/>
    </w:pPr>
  </w:style>
  <w:style w:type="paragraph" w:customStyle="1" w:styleId="SOPLevel4">
    <w:name w:val="SOP Level 4"/>
    <w:basedOn w:val="SOPBasis"/>
    <w:qFormat/>
    <w:rsid w:val="0039345A"/>
    <w:pPr>
      <w:numPr>
        <w:ilvl w:val="3"/>
        <w:numId w:val="10"/>
      </w:numPr>
      <w:spacing w:before="120" w:after="120"/>
      <w:contextualSpacing/>
    </w:pPr>
  </w:style>
  <w:style w:type="paragraph" w:customStyle="1" w:styleId="SOPLevel5">
    <w:name w:val="SOP Level 5"/>
    <w:basedOn w:val="SOPBasis"/>
    <w:qFormat/>
    <w:rsid w:val="0039345A"/>
    <w:pPr>
      <w:numPr>
        <w:ilvl w:val="4"/>
        <w:numId w:val="10"/>
      </w:numPr>
      <w:spacing w:before="120" w:after="120"/>
      <w:contextualSpacing/>
    </w:pPr>
  </w:style>
  <w:style w:type="paragraph" w:customStyle="1" w:styleId="SOPLevel6">
    <w:name w:val="SOP Level 6"/>
    <w:basedOn w:val="SOPBasis"/>
    <w:qFormat/>
    <w:rsid w:val="0039345A"/>
    <w:pPr>
      <w:numPr>
        <w:ilvl w:val="5"/>
        <w:numId w:val="10"/>
      </w:numPr>
      <w:spacing w:before="120" w:after="120"/>
      <w:contextualSpacing/>
    </w:pPr>
  </w:style>
  <w:style w:type="paragraph" w:customStyle="1" w:styleId="SOPFooter">
    <w:name w:val="SOP Footer"/>
    <w:basedOn w:val="SOPBasis"/>
    <w:autoRedefine/>
    <w:qFormat/>
    <w:rsid w:val="0039345A"/>
    <w:pPr>
      <w:spacing w:before="120"/>
      <w:jc w:val="center"/>
    </w:pPr>
    <w:rPr>
      <w:sz w:val="16"/>
      <w:szCs w:val="16"/>
    </w:rPr>
  </w:style>
  <w:style w:type="character" w:customStyle="1" w:styleId="SOPDefault">
    <w:name w:val="SOP Default"/>
    <w:basedOn w:val="DefaultParagraphFont"/>
    <w:uiPriority w:val="1"/>
    <w:qFormat/>
    <w:rsid w:val="0039345A"/>
  </w:style>
  <w:style w:type="character" w:customStyle="1" w:styleId="SOPDefinition">
    <w:name w:val="SOP Definition"/>
    <w:basedOn w:val="SOPDefault"/>
    <w:uiPriority w:val="1"/>
    <w:qFormat/>
    <w:rsid w:val="0039345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737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9345A"/>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2250">
      <w:bodyDiv w:val="1"/>
      <w:marLeft w:val="0"/>
      <w:marRight w:val="0"/>
      <w:marTop w:val="0"/>
      <w:marBottom w:val="0"/>
      <w:divBdr>
        <w:top w:val="none" w:sz="0" w:space="0" w:color="auto"/>
        <w:left w:val="none" w:sz="0" w:space="0" w:color="auto"/>
        <w:bottom w:val="none" w:sz="0" w:space="0" w:color="auto"/>
        <w:right w:val="none" w:sz="0" w:space="0" w:color="auto"/>
      </w:divBdr>
    </w:div>
    <w:div w:id="1377240636">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F4C1-1AAE-44B7-9B7D-F3600EE8E103}">
  <ds:schemaRefs>
    <ds:schemaRef ds:uri="http://schemas.microsoft.com/sharepoint/v3/contenttype/forms"/>
  </ds:schemaRefs>
</ds:datastoreItem>
</file>

<file path=customXml/itemProps2.xml><?xml version="1.0" encoding="utf-8"?>
<ds:datastoreItem xmlns:ds="http://schemas.openxmlformats.org/officeDocument/2006/customXml" ds:itemID="{906AF1D5-9C8B-4555-93C2-6A153E052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1962C7-1CFC-4E20-A884-FE4F9CD2686B}">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6D9A6003-2523-4805-97B8-ADC4C284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SOP: Consultation</vt:lpstr>
    </vt:vector>
  </TitlesOfParts>
  <Company>Copyright © 2013 WIRB-Copernicus Group. All rights reserved.</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Consultation</dc:title>
  <dc:subject>HRP-110</dc:subject>
  <dc:creator>Jeffrey A. Cooper, MD, MMM</dc:creator>
  <dc:description>dd MMM yyyy</dc:description>
  <cp:lastModifiedBy>Michelle Stevenson</cp:lastModifiedBy>
  <cp:revision>48</cp:revision>
  <dcterms:created xsi:type="dcterms:W3CDTF">2013-03-19T12:39:00Z</dcterms:created>
  <dcterms:modified xsi:type="dcterms:W3CDTF">2016-09-01T18:18:00Z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5100</vt:r8>
  </property>
</Properties>
</file>